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B0C" w:rsidRPr="002D0B0C" w:rsidRDefault="002D0B0C" w:rsidP="002D0B0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2D0B0C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</w:t>
      </w:r>
      <w:r w:rsidRPr="002D0B0C">
        <w:rPr>
          <w:rFonts w:ascii="Times New Roman" w:eastAsia="Calibri" w:hAnsi="Times New Roman" w:cs="Times New Roman"/>
          <w:b/>
          <w:sz w:val="28"/>
          <w:szCs w:val="28"/>
          <w:lang w:val="tt-RU"/>
        </w:rPr>
        <w:t>Укытуның планлаштырылган нәтиҗәләре</w:t>
      </w:r>
    </w:p>
    <w:p w:rsidR="002D0B0C" w:rsidRPr="002D0B0C" w:rsidRDefault="002D0B0C" w:rsidP="002D0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2D0B0C" w:rsidRPr="002D0B0C" w:rsidRDefault="002D0B0C" w:rsidP="002D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2D0B0C">
        <w:rPr>
          <w:rFonts w:ascii="Times New Roman" w:eastAsia="Calibri" w:hAnsi="Times New Roman" w:cs="Times New Roman"/>
          <w:b/>
          <w:sz w:val="24"/>
          <w:szCs w:val="24"/>
        </w:rPr>
        <w:t xml:space="preserve">Предмет </w:t>
      </w:r>
      <w:proofErr w:type="spellStart"/>
      <w:r w:rsidRPr="002D0B0C">
        <w:rPr>
          <w:rFonts w:ascii="Times New Roman" w:eastAsia="Calibri" w:hAnsi="Times New Roman" w:cs="Times New Roman"/>
          <w:b/>
          <w:sz w:val="24"/>
          <w:szCs w:val="24"/>
        </w:rPr>
        <w:t>нәтиҗәләре</w:t>
      </w:r>
      <w:proofErr w:type="spellEnd"/>
    </w:p>
    <w:p w:rsidR="002D0B0C" w:rsidRPr="002D0B0C" w:rsidRDefault="002D0B0C" w:rsidP="002D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2D0B0C" w:rsidRPr="002D0B0C" w:rsidRDefault="002D0B0C" w:rsidP="002D0B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2D0B0C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Танып-белү өлкәсендә:</w:t>
      </w:r>
    </w:p>
    <w:p w:rsidR="002D0B0C" w:rsidRPr="002D0B0C" w:rsidRDefault="002D0B0C" w:rsidP="002D0B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D0B0C">
        <w:rPr>
          <w:rFonts w:ascii="Times New Roman" w:eastAsia="Calibri" w:hAnsi="Times New Roman" w:cs="Times New Roman"/>
          <w:sz w:val="24"/>
          <w:szCs w:val="24"/>
          <w:lang w:val="tt-RU"/>
        </w:rPr>
        <w:t>- төрле жанрдагы әдәби әсәрләрне аңлап һәм иҗади уку;</w:t>
      </w:r>
    </w:p>
    <w:p w:rsidR="002D0B0C" w:rsidRPr="002D0B0C" w:rsidRDefault="002D0B0C" w:rsidP="002D0B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  <w:lang w:val="tt-RU"/>
        </w:rPr>
        <w:t>- сәнгат</w:t>
      </w:r>
      <w:r w:rsidRPr="002D0B0C">
        <w:rPr>
          <w:rFonts w:ascii="Times New Roman" w:eastAsia="Calibri" w:hAnsi="Times New Roman" w:cs="Times New Roman"/>
          <w:sz w:val="24"/>
          <w:szCs w:val="24"/>
        </w:rPr>
        <w:t>ь</w:t>
      </w:r>
      <w:r w:rsidRPr="002D0B0C">
        <w:rPr>
          <w:rFonts w:ascii="Times New Roman" w:eastAsia="Calibri" w:hAnsi="Times New Roman" w:cs="Times New Roman"/>
          <w:sz w:val="24"/>
          <w:szCs w:val="24"/>
          <w:lang w:val="tt-RU"/>
        </w:rPr>
        <w:t>ле уку;</w:t>
      </w:r>
    </w:p>
    <w:p w:rsidR="002D0B0C" w:rsidRPr="002D0B0C" w:rsidRDefault="002D0B0C" w:rsidP="002D0B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  <w:lang w:val="tt-RU"/>
        </w:rPr>
        <w:t>-текстларны яисә чәчмә әсәрдән өзекләрне яттан өйрәнү;</w:t>
      </w:r>
    </w:p>
    <w:p w:rsidR="002D0B0C" w:rsidRPr="002D0B0C" w:rsidRDefault="002D0B0C" w:rsidP="002D0B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  <w:lang w:val="tt-RU"/>
        </w:rPr>
        <w:t>- әсәрләрне анализлау һәм шәрехләү;</w:t>
      </w:r>
    </w:p>
    <w:p w:rsidR="002D0B0C" w:rsidRPr="002D0B0C" w:rsidRDefault="002D0B0C" w:rsidP="002D0B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  <w:lang w:val="tt-RU"/>
        </w:rPr>
        <w:t>- план төзү;</w:t>
      </w:r>
    </w:p>
    <w:p w:rsidR="002D0B0C" w:rsidRPr="002D0B0C" w:rsidRDefault="002D0B0C" w:rsidP="002D0B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0B0C">
        <w:rPr>
          <w:rFonts w:ascii="Times New Roman" w:eastAsia="Calibri" w:hAnsi="Times New Roman" w:cs="Times New Roman"/>
          <w:sz w:val="24"/>
          <w:szCs w:val="24"/>
          <w:lang w:val="tt-RU"/>
        </w:rPr>
        <w:t>- укучыларны иҗади эшчәнлеккә тарту;</w:t>
      </w:r>
    </w:p>
    <w:p w:rsidR="002D0B0C" w:rsidRPr="002D0B0C" w:rsidRDefault="002D0B0C" w:rsidP="002D0B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әдәби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әсәрләрне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анализлау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аларның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билгеле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бер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жанрга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каравын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теманы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аңлау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һәм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формалаштыру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идеясен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тотып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ала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белү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2D0B0C" w:rsidRPr="002D0B0C" w:rsidRDefault="002D0B0C" w:rsidP="002D0B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геройларга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характеристика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бирү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төрле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әсәрдәге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бер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яки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берничә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герой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белән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чагыштыра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белү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2D0B0C" w:rsidRPr="002D0B0C" w:rsidRDefault="002D0B0C" w:rsidP="002D0B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0B0C">
        <w:rPr>
          <w:rFonts w:ascii="Times New Roman" w:eastAsia="Calibri" w:hAnsi="Times New Roman" w:cs="Times New Roman"/>
          <w:b/>
          <w:sz w:val="24"/>
          <w:szCs w:val="24"/>
          <w:lang w:val="tt-RU"/>
        </w:rPr>
        <w:t>Әхлакый кыйммәтләр юнәлеше өлкәсендә:</w:t>
      </w:r>
    </w:p>
    <w:p w:rsidR="002D0B0C" w:rsidRPr="002D0B0C" w:rsidRDefault="002D0B0C" w:rsidP="002D0B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- татар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әдәбияты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һәм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мәдәниятенең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әхлакый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һәм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рухи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кыйммәтләрен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үзара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якынайту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башка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халыкларныкы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белән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чагыштыру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2D0B0C" w:rsidRPr="002D0B0C" w:rsidRDefault="002D0B0C" w:rsidP="002D0B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</w:rPr>
        <w:t>-</w:t>
      </w:r>
      <w:r w:rsidRPr="002D0B0C">
        <w:rPr>
          <w:rFonts w:ascii="Times New Roman" w:eastAsia="Calibri" w:hAnsi="Times New Roman" w:cs="Times New Roman"/>
          <w:sz w:val="24"/>
          <w:szCs w:val="24"/>
          <w:lang w:val="tt-RU"/>
        </w:rPr>
        <w:t>татар әдәбиятына үз мөнәсәбәтен формалаштыра, бәяли белү;</w:t>
      </w:r>
    </w:p>
    <w:p w:rsidR="002D0B0C" w:rsidRPr="002D0B0C" w:rsidRDefault="002D0B0C" w:rsidP="002D0B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0B0C">
        <w:rPr>
          <w:rFonts w:ascii="Times New Roman" w:eastAsia="Calibri" w:hAnsi="Times New Roman" w:cs="Times New Roman"/>
          <w:sz w:val="24"/>
          <w:szCs w:val="24"/>
          <w:lang w:val="tt-RU"/>
        </w:rPr>
        <w:t>- автор карашын, мөнәсәбәтен аңлау.</w:t>
      </w:r>
    </w:p>
    <w:p w:rsidR="002D0B0C" w:rsidRPr="002D0B0C" w:rsidRDefault="002D0B0C" w:rsidP="002D0B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0B0C">
        <w:rPr>
          <w:rFonts w:ascii="Times New Roman" w:eastAsia="Calibri" w:hAnsi="Times New Roman" w:cs="Times New Roman"/>
          <w:b/>
          <w:sz w:val="24"/>
          <w:szCs w:val="24"/>
          <w:lang w:val="tt-RU"/>
        </w:rPr>
        <w:t>Коммуникатив өлкәдә</w:t>
      </w:r>
    </w:p>
    <w:p w:rsidR="002D0B0C" w:rsidRPr="002D0B0C" w:rsidRDefault="002D0B0C" w:rsidP="002D0B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-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төрле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жанрдагы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әдәби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әсәрләрне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ишетеп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кабул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итү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аңлаешлы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уку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эчтәлекне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дөрес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аңлау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2D0B0C" w:rsidRPr="002D0B0C" w:rsidRDefault="002D0B0C" w:rsidP="002D0B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D0B0C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- </w:t>
      </w:r>
      <w:r w:rsidRPr="002D0B0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чәчмә әсәрләрне яки өзекләрне татар теленең әдәби чараларын  һәм </w:t>
      </w:r>
      <w:r w:rsidRPr="002D0B0C">
        <w:rPr>
          <w:rFonts w:ascii="Times New Roman" w:eastAsia="Calibri" w:hAnsi="Times New Roman" w:cs="Times New Roman"/>
          <w:sz w:val="24"/>
          <w:szCs w:val="24"/>
        </w:rPr>
        <w:t>ц</w:t>
      </w:r>
      <w:r w:rsidRPr="002D0B0C">
        <w:rPr>
          <w:rFonts w:ascii="Times New Roman" w:eastAsia="Calibri" w:hAnsi="Times New Roman" w:cs="Times New Roman"/>
          <w:sz w:val="24"/>
          <w:szCs w:val="24"/>
          <w:lang w:val="tt-RU"/>
        </w:rPr>
        <w:t>итаталарын кулланып сөйли белү,укыган яки ишеткән текст буенча сорауларга җавап бирә белү;</w:t>
      </w:r>
    </w:p>
    <w:p w:rsidR="002D0B0C" w:rsidRPr="002D0B0C" w:rsidRDefault="002D0B0C" w:rsidP="002D0B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D0B0C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- </w:t>
      </w:r>
      <w:r w:rsidRPr="002D0B0C">
        <w:rPr>
          <w:rFonts w:ascii="Times New Roman" w:eastAsia="Calibri" w:hAnsi="Times New Roman" w:cs="Times New Roman"/>
          <w:sz w:val="24"/>
          <w:szCs w:val="24"/>
          <w:lang w:val="tt-RU"/>
        </w:rPr>
        <w:t>төрле типтагы монолог, диалоглар төзү, әңгәмә кору.</w:t>
      </w:r>
    </w:p>
    <w:p w:rsidR="002D0B0C" w:rsidRPr="002D0B0C" w:rsidRDefault="002D0B0C" w:rsidP="002D0B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0B0C">
        <w:rPr>
          <w:rFonts w:ascii="Times New Roman" w:eastAsia="Calibri" w:hAnsi="Times New Roman" w:cs="Times New Roman"/>
          <w:b/>
          <w:sz w:val="24"/>
          <w:szCs w:val="24"/>
          <w:lang w:val="tt-RU"/>
        </w:rPr>
        <w:t>Эстетик өлкәдә:</w:t>
      </w:r>
    </w:p>
    <w:p w:rsidR="002D0B0C" w:rsidRPr="002D0B0C" w:rsidRDefault="002D0B0C" w:rsidP="002D0B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әдәбиятның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образлы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дөньясын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сүз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сәнгате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күренеше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буларак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аңлау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әдәби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әсәрләрнең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эстетик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ягын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кабул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итү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әсәрләрдән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рухи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тәм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табу</w:t>
      </w:r>
      <w:r w:rsidRPr="002D0B0C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2D0B0C" w:rsidRPr="002D0B0C" w:rsidRDefault="002D0B0C" w:rsidP="002D0B0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  <w:lang w:val="tt-RU"/>
        </w:rPr>
        <w:t>- сүзнең эстетик вазифасын, әдәби образлар тудырганда сурәтләү көчен аңлау.</w:t>
      </w:r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D0B0C" w:rsidRPr="002D0B0C" w:rsidRDefault="002D0B0C" w:rsidP="002D0B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2D0B0C" w:rsidRPr="002D0B0C" w:rsidRDefault="002D0B0C" w:rsidP="002D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2D0B0C">
        <w:rPr>
          <w:rFonts w:ascii="Times New Roman" w:eastAsia="Calibri" w:hAnsi="Times New Roman" w:cs="Times New Roman"/>
          <w:b/>
          <w:sz w:val="24"/>
          <w:szCs w:val="24"/>
          <w:lang w:val="tt-RU"/>
        </w:rPr>
        <w:t>Метапредмет нәтиҗәләре</w:t>
      </w:r>
    </w:p>
    <w:p w:rsidR="002D0B0C" w:rsidRPr="002D0B0C" w:rsidRDefault="002D0B0C" w:rsidP="002D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2D0B0C" w:rsidRPr="002D0B0C" w:rsidRDefault="002D0B0C" w:rsidP="002D0B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2D0B0C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Танып белү УУГ(ТБУУГ):</w:t>
      </w:r>
    </w:p>
    <w:p w:rsidR="002D0B0C" w:rsidRPr="002D0B0C" w:rsidRDefault="002D0B0C" w:rsidP="002D0B0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D0B0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укучының үз эшчәнлеген мөстәкыйль рәвештә оештыра белүе, бәяләү; </w:t>
      </w:r>
    </w:p>
    <w:p w:rsidR="002D0B0C" w:rsidRPr="002D0B0C" w:rsidRDefault="002D0B0C" w:rsidP="002D0B0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D0B0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мөстәкыйль рәвештә төрле текстларны укый белү, өстәмә материалларны таба һәм тиешле урында куллана белү; </w:t>
      </w:r>
    </w:p>
    <w:p w:rsidR="002D0B0C" w:rsidRPr="002D0B0C" w:rsidRDefault="002D0B0C" w:rsidP="002D0B0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D0B0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кирәкле мәгълүматны таба, анализлый һәм үз эшчәнлегендә куллана белү; </w:t>
      </w:r>
    </w:p>
    <w:p w:rsidR="002D0B0C" w:rsidRPr="002D0B0C" w:rsidRDefault="002D0B0C" w:rsidP="002D0B0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D0B0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татар әдәбиятын рус әдәбияты, башка халыклар әдәбиятлары белән бәйләп укып, әдәбиятлар арасындагы уртак проблемаларны, уртак кыйммәтләрне күрсәтү аша, дөнья культурасы белән танышу; </w:t>
      </w:r>
    </w:p>
    <w:p w:rsidR="002D0B0C" w:rsidRPr="002D0B0C" w:rsidRDefault="002D0B0C" w:rsidP="002D0B0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D0B0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бәхәсләшү, үз фикерен дәлилләү, анализ ясау, йомгаклау. </w:t>
      </w:r>
    </w:p>
    <w:p w:rsidR="002D0B0C" w:rsidRPr="002D0B0C" w:rsidRDefault="002D0B0C" w:rsidP="002D0B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D0B0C">
        <w:rPr>
          <w:rFonts w:ascii="Times New Roman" w:eastAsia="Calibri" w:hAnsi="Times New Roman" w:cs="Times New Roman"/>
          <w:b/>
          <w:sz w:val="24"/>
          <w:szCs w:val="24"/>
        </w:rPr>
        <w:t>Коммуникатив</w:t>
      </w:r>
      <w:proofErr w:type="spellEnd"/>
      <w:r w:rsidRPr="002D0B0C">
        <w:rPr>
          <w:rFonts w:ascii="Times New Roman" w:eastAsia="Calibri" w:hAnsi="Times New Roman" w:cs="Times New Roman"/>
          <w:b/>
          <w:sz w:val="24"/>
          <w:szCs w:val="24"/>
        </w:rPr>
        <w:t xml:space="preserve"> УУГ (КУУГ):</w:t>
      </w:r>
    </w:p>
    <w:p w:rsidR="002D0B0C" w:rsidRPr="002D0B0C" w:rsidRDefault="002D0B0C" w:rsidP="002D0B0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төрле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фикерләрне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исәпкә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алып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эш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итү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2D0B0C" w:rsidRPr="002D0B0C" w:rsidRDefault="002D0B0C" w:rsidP="002D0B0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күмәк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эш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вакытында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бер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фикергә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килә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белү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2D0B0C" w:rsidRPr="002D0B0C" w:rsidRDefault="002D0B0C" w:rsidP="002D0B0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коммуникатив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күнекмәләрнең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кеше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тормышындагы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ролен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билгеләү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2D0B0C" w:rsidRPr="002D0B0C" w:rsidRDefault="002D0B0C" w:rsidP="002D0B0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үз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фикереңне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телдән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һәм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язма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формада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җиткерә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белү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2D0B0C" w:rsidRPr="002D0B0C" w:rsidRDefault="002D0B0C" w:rsidP="002D0B0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- текст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буенча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сораулар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куя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белү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D0B0C" w:rsidRPr="002D0B0C" w:rsidRDefault="002D0B0C" w:rsidP="002D0B0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бәхәсләшү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үз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фикерләрен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дәлилләү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D0B0C" w:rsidRPr="002D0B0C" w:rsidRDefault="002D0B0C" w:rsidP="002D0B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D0B0C">
        <w:rPr>
          <w:rFonts w:ascii="Times New Roman" w:eastAsia="Calibri" w:hAnsi="Times New Roman" w:cs="Times New Roman"/>
          <w:b/>
          <w:sz w:val="24"/>
          <w:szCs w:val="24"/>
        </w:rPr>
        <w:t>Регулятив</w:t>
      </w:r>
      <w:proofErr w:type="spellEnd"/>
      <w:r w:rsidRPr="002D0B0C">
        <w:rPr>
          <w:rFonts w:ascii="Times New Roman" w:eastAsia="Calibri" w:hAnsi="Times New Roman" w:cs="Times New Roman"/>
          <w:b/>
          <w:sz w:val="24"/>
          <w:szCs w:val="24"/>
        </w:rPr>
        <w:t xml:space="preserve"> УУГ (РУУГ):</w:t>
      </w:r>
    </w:p>
    <w:p w:rsidR="002D0B0C" w:rsidRPr="002D0B0C" w:rsidRDefault="002D0B0C" w:rsidP="002D0B0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мөстәкыйль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рәвештә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дәреснең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проблемасын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һәм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максатларын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формалаштыру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2D0B0C" w:rsidRPr="002D0B0C" w:rsidRDefault="002D0B0C" w:rsidP="002D0B0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проблеманы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аңлый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белү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гипотеза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чыгару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материалны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төзү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үз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фикереңне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раслау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өчен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дәлилләр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сайлый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белү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нәтиҗәләрне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формалаштыру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2D0B0C" w:rsidRPr="002D0B0C" w:rsidRDefault="002D0B0C" w:rsidP="002D0B0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уку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проблемасын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чишү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өчен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план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төзү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2D0B0C" w:rsidRPr="002D0B0C" w:rsidRDefault="002D0B0C" w:rsidP="002D0B0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укытучы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белән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бергәләп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үз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эшен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иптәшләренең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җавапларын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бәяләү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D0B0C" w:rsidRPr="002D0B0C" w:rsidRDefault="002D0B0C" w:rsidP="002D0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2D0B0C" w:rsidRPr="002D0B0C" w:rsidRDefault="002D0B0C" w:rsidP="002D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D0B0C">
        <w:rPr>
          <w:rFonts w:ascii="Times New Roman" w:eastAsia="Calibri" w:hAnsi="Times New Roman" w:cs="Times New Roman"/>
          <w:b/>
          <w:sz w:val="24"/>
          <w:szCs w:val="24"/>
        </w:rPr>
        <w:t>Шәхескә</w:t>
      </w:r>
      <w:proofErr w:type="spellEnd"/>
      <w:r w:rsidRPr="002D0B0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b/>
          <w:sz w:val="24"/>
          <w:szCs w:val="24"/>
        </w:rPr>
        <w:t>кагылышлы</w:t>
      </w:r>
      <w:proofErr w:type="spellEnd"/>
      <w:r w:rsidRPr="002D0B0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b/>
          <w:sz w:val="24"/>
          <w:szCs w:val="24"/>
        </w:rPr>
        <w:t>нәтиҗәләр</w:t>
      </w:r>
      <w:proofErr w:type="spellEnd"/>
    </w:p>
    <w:p w:rsidR="002D0B0C" w:rsidRPr="002D0B0C" w:rsidRDefault="002D0B0C" w:rsidP="002D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0B0C" w:rsidRPr="002D0B0C" w:rsidRDefault="002D0B0C" w:rsidP="002D0B0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шәхеснең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әхлакый-рухи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сыйфатларын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камилләштерү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күпмилләтле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илебезгә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карата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ярату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хисләре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татар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әдәбиятына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һәм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башка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халыклар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әдәбиятына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мәдәниятына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ихтирамлы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мөнәсәбәт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булдыру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2D0B0C" w:rsidRPr="002D0B0C" w:rsidRDefault="002D0B0C" w:rsidP="002D0B0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активлыкка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мөстәкыйль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фикер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йөртүгә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акыл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һәм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рухи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эшчәнлеккә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өйрәнү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шәхес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буларак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формалашуны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дәвам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итү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2D0B0C" w:rsidRPr="002D0B0C" w:rsidRDefault="002D0B0C" w:rsidP="002D0B0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үзең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белән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идарә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итүгә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юнәлдерелгән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белем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һәм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күнекмәләрне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тормышның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төрле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шартларында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куллана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белергә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өйрәнү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тормышта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үз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урыныңны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күзаллый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башлау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2D0B0C" w:rsidRPr="002D0B0C" w:rsidRDefault="002D0B0C" w:rsidP="002D0B0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милли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горурлык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гражданлык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хисләре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D0B0C">
        <w:rPr>
          <w:rFonts w:ascii="Times New Roman" w:eastAsia="Calibri" w:hAnsi="Times New Roman" w:cs="Times New Roman"/>
          <w:sz w:val="24"/>
          <w:szCs w:val="24"/>
        </w:rPr>
        <w:t>формалаштыру</w:t>
      </w:r>
      <w:proofErr w:type="spellEnd"/>
      <w:r w:rsidRPr="002D0B0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D0B0C" w:rsidRPr="002D0B0C" w:rsidRDefault="002D0B0C" w:rsidP="002D0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2D0B0C" w:rsidRPr="002D0B0C" w:rsidRDefault="002D0B0C" w:rsidP="002D0B0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2D0B0C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                 Укыту предметының эчтәлеге</w:t>
      </w:r>
    </w:p>
    <w:p w:rsidR="002D0B0C" w:rsidRPr="002D0B0C" w:rsidRDefault="002D0B0C" w:rsidP="002D0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2D0B0C" w:rsidRPr="002D0B0C" w:rsidRDefault="002D0B0C" w:rsidP="002D0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60"/>
        <w:gridCol w:w="2433"/>
        <w:gridCol w:w="5558"/>
        <w:gridCol w:w="970"/>
      </w:tblGrid>
      <w:tr w:rsidR="002D0B0C" w:rsidRPr="002D0B0C" w:rsidTr="009A2D17">
        <w:tc>
          <w:tcPr>
            <w:tcW w:w="566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48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ind w:left="17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Бүлекләр, темалар</w:t>
            </w:r>
          </w:p>
        </w:tc>
        <w:tc>
          <w:tcPr>
            <w:tcW w:w="5731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Эчтәлек</w:t>
            </w:r>
          </w:p>
        </w:tc>
        <w:tc>
          <w:tcPr>
            <w:tcW w:w="97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Сәгат</w:t>
            </w: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ь</w:t>
            </w: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саны</w:t>
            </w:r>
          </w:p>
        </w:tc>
      </w:tr>
      <w:tr w:rsidR="002D0B0C" w:rsidRPr="002D0B0C" w:rsidTr="009A2D17">
        <w:tc>
          <w:tcPr>
            <w:tcW w:w="566" w:type="dxa"/>
            <w:vMerge w:val="restart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480" w:type="dxa"/>
            <w:vMerge w:val="restart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Кереш.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Халык</w:t>
            </w:r>
            <w:proofErr w:type="spellEnd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авыз</w:t>
            </w:r>
            <w:proofErr w:type="spellEnd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иҗаты</w:t>
            </w:r>
            <w:proofErr w:type="spellEnd"/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Татар халык әкиятләре.</w:t>
            </w:r>
          </w:p>
        </w:tc>
        <w:tc>
          <w:tcPr>
            <w:tcW w:w="5731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Ибраһим Газинең китап турындагы “Үзе бер могҗиза” әсәрен укып фикер алышу. Дәреслекнең төзелеше, структурасы – тышлык, титул бите, форзац, шартлы билгеләр, эчтәлек, дәреслекне төзүчеләр: автор, рәссам, редактор, корректор, нәшир һ.б. белән танышу.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Китап турындагы мәкаль, табышмаклар, кызыклы мәгълүматлар. </w:t>
            </w:r>
          </w:p>
        </w:tc>
        <w:tc>
          <w:tcPr>
            <w:tcW w:w="970" w:type="dxa"/>
            <w:vMerge w:val="restart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2D0B0C" w:rsidRPr="002D0B0C" w:rsidTr="009A2D17">
        <w:tc>
          <w:tcPr>
            <w:tcW w:w="566" w:type="dxa"/>
            <w:vMerge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80" w:type="dxa"/>
            <w:vMerge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31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Фольклор – күмәк халык авыз иҗаты. Фольклорның кече жанрлары. Балалар фольклор (табышмак, такмак, сынамыш, мәсәл һ.б.) турында кабатлау. Бишек җырлары (халык авыз иҗаты белән беррәттән, авторлар иҗат иткән бишек җырларын да өйрәнү).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Әдәбият теориясе. Халык авыз иҗаты. </w:t>
            </w:r>
          </w:p>
        </w:tc>
        <w:tc>
          <w:tcPr>
            <w:tcW w:w="970" w:type="dxa"/>
            <w:vMerge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D0B0C" w:rsidRPr="002D0B0C" w:rsidTr="009A2D17">
        <w:tc>
          <w:tcPr>
            <w:tcW w:w="566" w:type="dxa"/>
            <w:vMerge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80" w:type="dxa"/>
            <w:vMerge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31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Халык авыз иҗаты буларак әкиятләр. Тылсымлы, хайваннар турындагы, тормыш-көнкүреш әкиятләре. Әкият геройлары үрнәгендә шәфкатьлелек, миһербанлылык тәрбияләү.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“Ак байтал” – тылсымлы әкият.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Ат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мәкальләр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Атка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мәдхия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Тылсымлы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әкиятләрнең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поэтикасы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Тылсымлы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әкиятләрдә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фантастик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элементлар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Үги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кыз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–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тормыш-көнкүреш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әкияте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Кешеләр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арасындагы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мөнәсәбәт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Яхшылыгыңның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начарлыгыңның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үзеңә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кире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кайтуы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Хәйләкәр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төлке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–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хайваннар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турындагы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әкият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“Солдат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боткасы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”, “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Өч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каләм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”, “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Камыр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батыр”, “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Кәтән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Иваныч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әкиятләренең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кайсы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төргә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керүен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һәм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нинди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буенча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төркемләнүен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ачыклау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Әдәбият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теориясе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Әкият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Әкият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төрләре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Әкиятнең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төзелеше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Даими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эпитетлар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Гипербола.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Чагыштырулар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Кабатлаулар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Инверсия.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Әкияттә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башлам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бетем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кульминация,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чишелеш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төенләнеш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үстерелеш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элементлары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Халык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әкиятләренең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вариативлыгы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Әкият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геройлары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ярдәмче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геройлар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70" w:type="dxa"/>
            <w:vMerge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D0B0C" w:rsidRPr="002D0B0C" w:rsidTr="009A2D17">
        <w:tc>
          <w:tcPr>
            <w:tcW w:w="566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8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Халык</w:t>
            </w:r>
            <w:proofErr w:type="spellEnd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иҗаты</w:t>
            </w:r>
            <w:proofErr w:type="spellEnd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белән</w:t>
            </w:r>
            <w:proofErr w:type="spellEnd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рухланып</w:t>
            </w:r>
            <w:proofErr w:type="spellEnd"/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31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Халык иҗаты әсәрләренә таянып, язучылар иҗат иткән мәсәлләр, Г.Тукай һәм Ә.Исхак,Г.Тукай һәм И.Крылов, Г.Тукай һәм Г.Шамуков язган исемдәш мәсәлләр. Уртак һәм аермалы яклары. Мәсәлләрне сәнгатьле уку.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Әдәбият теориясе.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Мәсәл жанры, читләтеп әйтү, сюжеты. Мәсәлләрдә хикәяләү, мораль.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Киная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Аллегория.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Мәсәл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төзелеше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жанрда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иҗат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итүчеләр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7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D0B0C" w:rsidRPr="002D0B0C" w:rsidTr="009A2D17">
        <w:tc>
          <w:tcPr>
            <w:tcW w:w="566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48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Хәзинә</w:t>
            </w:r>
            <w:proofErr w:type="spellEnd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Борынгы</w:t>
            </w:r>
            <w:proofErr w:type="spellEnd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әдәбиятыбыз</w:t>
            </w:r>
            <w:proofErr w:type="spellEnd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үрнәкләре</w:t>
            </w:r>
            <w:proofErr w:type="spellEnd"/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31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Кол Гали турында белешмә. Безнең көннәргә кадәр килеп җиткән данлыклы “Кыйссаи Йосыф” әсәре турында. Поэмадан өзекләр уку. Әсәрнең сюжеты.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Шәүкәт Галиевның Кол Галигә багышланган шигыре.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7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D0B0C" w:rsidRPr="002D0B0C" w:rsidTr="009A2D17">
        <w:tc>
          <w:tcPr>
            <w:tcW w:w="566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8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Казан </w:t>
            </w:r>
            <w:proofErr w:type="spellStart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ханлыгы</w:t>
            </w:r>
            <w:proofErr w:type="spellEnd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әдәбияты</w:t>
            </w:r>
            <w:proofErr w:type="spellEnd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үрнәкләре</w:t>
            </w:r>
            <w:proofErr w:type="spellEnd"/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31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Мөхәммәдьяр турында белешмә. “Нуры содур” поэмасыннан өзек уку. Хикәятнең мәгънәсе: игелекле эш-гамәлләр һич тә юкка чыкмый, ә бәлки артыгы белән кире үзеңә кайта.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7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D0B0C" w:rsidRPr="002D0B0C" w:rsidTr="009A2D17">
        <w:tc>
          <w:tcPr>
            <w:tcW w:w="566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8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XIX </w:t>
            </w:r>
            <w:proofErr w:type="spellStart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йөз</w:t>
            </w:r>
            <w:proofErr w:type="spellEnd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әдәбияты</w:t>
            </w:r>
            <w:proofErr w:type="spellEnd"/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31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Каюм Насыйри, тормыш юлы һәм иҗаты белән таныштыру. “Патша белән карт”, “Бай белән хезмәтче”, “Аңгыралык бәласе” әсәрләренең халык авыз иҗатына нигезләнеп язылуы.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“Әбүгалисина”. Белем алуның әһәмияте. Күңеле яхшылыкта булып, халыкка ярдәм итәргә теләгән Әбүгалисина һәм игезәге Әбелхарисның белем алырга омтылышлары.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Тормыш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юлларының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аерылу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сәбәпләре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Каюм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Насыйри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музее.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7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D0B0C" w:rsidRPr="002D0B0C" w:rsidTr="009A2D17">
        <w:tc>
          <w:tcPr>
            <w:tcW w:w="566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8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XX </w:t>
            </w:r>
            <w:proofErr w:type="spellStart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йөз</w:t>
            </w:r>
            <w:proofErr w:type="spellEnd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башы</w:t>
            </w:r>
            <w:proofErr w:type="spellEnd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татар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әдәбияты</w:t>
            </w:r>
            <w:proofErr w:type="spellEnd"/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31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Габдулла Тукай. Шагыйрьнең тормыш юлы турында кыскача белешмә. Башлангыч сыйныфларда шагырь турында өйрәнгәннәрне тирәнәйтү. ”Су анасы”, “Эш беткәч уйнарга ярый” әсәрләре.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Кырлайдагы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Тукай музее.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Нәзыйрә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жанры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төшенчә</w:t>
            </w:r>
            <w:proofErr w:type="spellEnd"/>
          </w:p>
        </w:tc>
        <w:tc>
          <w:tcPr>
            <w:tcW w:w="97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D0B0C" w:rsidRPr="002D0B0C" w:rsidTr="009A2D17">
        <w:tc>
          <w:tcPr>
            <w:tcW w:w="566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248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XX </w:t>
            </w:r>
            <w:proofErr w:type="spellStart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йөз</w:t>
            </w:r>
            <w:proofErr w:type="spellEnd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татар </w:t>
            </w:r>
            <w:proofErr w:type="spellStart"/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әдәбияты</w:t>
            </w:r>
            <w:proofErr w:type="spellEnd"/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31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Галимҗан Ибраһимов. Әдипнең тормыш юлы турында кыскача белешмә. “Яз башы”, “Фагыйлә” хикәяләре. Туган як табигатенең матурлыгы, аның </w:t>
            </w: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белән хозурлану темаларының күтәрелүе һәм сәнгатьчә хәл ителеше. Хикәя турында төшенчә.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Муса Җәлил. Шагыйрьнең тормыш юлы һәм иҗаты турында белешмә. “Алтынчәч” либреттосыннан арияләр тексты.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Әдәбият теориясе: ария, либретто, строфа турында төшенчә, лирик герой.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7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</w:tr>
      <w:tr w:rsidR="002D0B0C" w:rsidRPr="002D0B0C" w:rsidTr="009A2D17">
        <w:tc>
          <w:tcPr>
            <w:tcW w:w="566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  10        </w:t>
            </w:r>
          </w:p>
        </w:tc>
        <w:tc>
          <w:tcPr>
            <w:tcW w:w="248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Сугыш чоры                әдәбияты</w:t>
            </w:r>
          </w:p>
        </w:tc>
        <w:tc>
          <w:tcPr>
            <w:tcW w:w="5731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Муса Җәлил. “Кызыл ромашка”, “Җырларым”, “Бүреләр”.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Баллада жанры.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Харис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Якуповның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Хөкем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алдыннан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картинасы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Рафаэль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Мостафинның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шагыйрьнең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елларын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чагылдырган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Балыкчы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Муса”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хикәясе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Фатих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Кәрим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. “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Кыр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казы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”, “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Ватаным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өчен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Ватан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азатлыгы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өчен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көрәшкән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солдат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батырлыгы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Г.Кутуй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А.Алиш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С.Хәкимнәрнең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тормыш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юллары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әсәрләре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А.Пластовның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“Фашист самолеты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очып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үтте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картинасы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Ләбиб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Леронның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“Фашист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очып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үтте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шигыре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2D0B0C" w:rsidRPr="002D0B0C" w:rsidTr="009A2D17">
        <w:tc>
          <w:tcPr>
            <w:tcW w:w="566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248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Сугыштан соңгы чор әдәбияты</w:t>
            </w:r>
          </w:p>
        </w:tc>
        <w:tc>
          <w:tcPr>
            <w:tcW w:w="5731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Ренат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Харис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“Ветеран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дәфтәрләре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шигыре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Сугыш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чоры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язмалары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Метафора,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чагыштыру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Фатих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Хөсни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. “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Чыбыркы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хикәясе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Һөнәр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сайлау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проблемасы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Роберт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Әхмәтҗанов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. “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Солдатлар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шигыре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Сугыш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яраларының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онытылмавы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Нәби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Дәүли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. “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Бәхет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кайда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була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?”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шигыре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Хезмәт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яраткан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кешенең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бәхетне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табуы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Бала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психологиясенең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бирелеше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Фәнис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. “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Зәңгәр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күлдә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Ай</w:t>
            </w:r>
            <w:proofErr w:type="gram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коена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әкияте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Яхшылыкка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каршы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яхшылык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җавап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бирү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Эчке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матурлыкның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ямьсезлекне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җиңүе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Резеда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Вәлиеваның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Бәхет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шигыре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Бәхет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төшенчәсе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илеңдә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уку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эшләү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чын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бәхет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7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2D0B0C" w:rsidRPr="002D0B0C" w:rsidTr="009A2D17">
        <w:tc>
          <w:tcPr>
            <w:tcW w:w="566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248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Туган ил, туган як</w:t>
            </w:r>
          </w:p>
        </w:tc>
        <w:tc>
          <w:tcPr>
            <w:tcW w:w="5731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Нәкый Исәнбәт. “Туган ил” шигыре.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картиналар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Нәҗип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Мәдьяров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Тормыш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юлы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кыскача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белешмә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. “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Сиңа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кайттым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гүзәл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җирем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шигыре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Сибгат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Хәким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. “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Бер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горурлык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хисе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”, “Башка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берни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дә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кирәкми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шигырьләре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Фоат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“Тургай ни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дип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җырлый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?”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хикәясе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ЭльмираШәрифуллина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“Татарстан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шуннан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башлана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шигыре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Гөлшат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Зәйнәшева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. “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Үз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илемдә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шигыре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Резеда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Вәлиева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Шагыйрәнең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тормыш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юлы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кыскача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белешмә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. “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Табигать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баласына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шигыре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М.Әгъләмов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Тормыш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юлы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кыскача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белешмә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. “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Матурлык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минем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шигыре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Гамил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Афзал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. “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җиреңнән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китмә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шигыре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Разил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Вәлиев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. “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телдә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дәшсәм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генә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шигыре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Кадыйр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“Шишкин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наратлары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шигыре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Иван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Шишкинның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Нарат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урманы” 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картинасы</w:t>
            </w:r>
            <w:proofErr w:type="spellEnd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</w:tr>
      <w:tr w:rsidR="002D0B0C" w:rsidRPr="002D0B0C" w:rsidTr="009A2D17">
        <w:tc>
          <w:tcPr>
            <w:tcW w:w="566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13</w:t>
            </w:r>
          </w:p>
        </w:tc>
        <w:tc>
          <w:tcPr>
            <w:tcW w:w="248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Тәрҗемә әсәрләр</w:t>
            </w:r>
          </w:p>
        </w:tc>
        <w:tc>
          <w:tcPr>
            <w:tcW w:w="5731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А.Платонов. “Ягъфәр бабай” хикәясе (Ф.Хәсәнова тәрҗемәсе).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Дж.Родари. “Әбинең кошчыклары” хикәясе (Зөлфәт тәрҗемәсе).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А.Экзюпери. “Нәни принц” әсәре (Р.Вәлиев тәрҗемәсе).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7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D0B0C" w:rsidRPr="002D0B0C" w:rsidTr="009A2D17">
        <w:tc>
          <w:tcPr>
            <w:tcW w:w="566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248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Язучылар иҗатында юмор</w:t>
            </w:r>
          </w:p>
        </w:tc>
        <w:tc>
          <w:tcPr>
            <w:tcW w:w="5731" w:type="dxa"/>
          </w:tcPr>
          <w:p w:rsidR="002D0B0C" w:rsidRPr="002D0B0C" w:rsidRDefault="002D0B0C" w:rsidP="002D0B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Алмаз Гыймадиев. “Телефонлы кәҗә”, “Интернетта АLF”, “Дианаларда кунакта” хикәяләре.  Туган телдә матур татарча сөйләм. Милли гадәтләр һәм заманчалык каршылыгы.</w:t>
            </w:r>
          </w:p>
          <w:p w:rsidR="002D0B0C" w:rsidRPr="002D0B0C" w:rsidRDefault="002D0B0C" w:rsidP="002D0B0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Ләбиб Лерон. “Зөһрә кыз – безнең авылдан” хикәясе, “Песи булсаң иде” шигыре.  үсмер психологиясе. Юмор, ирония.</w:t>
            </w:r>
          </w:p>
          <w:p w:rsidR="002D0B0C" w:rsidRPr="002D0B0C" w:rsidRDefault="002D0B0C" w:rsidP="002D0B0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Роберт Миңнуллин. “Уйлап табучы”, “Мин әгәр икәү булсам” шигырьләре. </w:t>
            </w:r>
          </w:p>
          <w:p w:rsidR="002D0B0C" w:rsidRPr="002D0B0C" w:rsidRDefault="002D0B0C" w:rsidP="002D0B0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Шәүкәт Галиев. “Борау”, “Эш кушып булмый” шигырьләре.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Рафис Корбан. “Үзем” шигыре. Фәнис Яруллин. “Җыр калдырыйк” шигыре. Әдәбият теориясе: лирик герой, юмор, эпиграф, пародия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7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2D0B0C" w:rsidRPr="002D0B0C" w:rsidTr="009A2D17">
        <w:trPr>
          <w:trHeight w:val="1415"/>
        </w:trPr>
        <w:tc>
          <w:tcPr>
            <w:tcW w:w="566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15</w:t>
            </w:r>
          </w:p>
        </w:tc>
        <w:tc>
          <w:tcPr>
            <w:tcW w:w="248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Сыйныфтан тыш уку 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31" w:type="dxa"/>
          </w:tcPr>
          <w:p w:rsidR="002D0B0C" w:rsidRPr="002D0B0C" w:rsidRDefault="002D0B0C" w:rsidP="002D0B0C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lang w:val="tt-RU"/>
              </w:rPr>
              <w:t>“Кәтән Иваныч” әкияте.</w:t>
            </w:r>
          </w:p>
          <w:p w:rsidR="002D0B0C" w:rsidRPr="002D0B0C" w:rsidRDefault="002D0B0C" w:rsidP="002D0B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Г.Тукай. “Эш беткәч уйнарга ярый” әсәре </w:t>
            </w:r>
          </w:p>
          <w:p w:rsidR="002D0B0C" w:rsidRPr="002D0B0C" w:rsidRDefault="002D0B0C" w:rsidP="002D0B0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Бари Рәхмәт. “Эш беткәч” шигыре </w:t>
            </w:r>
          </w:p>
          <w:p w:rsidR="002D0B0C" w:rsidRPr="002D0B0C" w:rsidRDefault="002D0B0C" w:rsidP="002D0B0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Р. Мостафин. “Балыкчы Муса” хикәясе.  </w:t>
            </w:r>
          </w:p>
          <w:p w:rsidR="002D0B0C" w:rsidRPr="002D0B0C" w:rsidRDefault="002D0B0C" w:rsidP="002D0B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Антуан де Сент .Экзюпери. “Нәни принц” әсәре </w:t>
            </w:r>
          </w:p>
          <w:p w:rsidR="002D0B0C" w:rsidRPr="002D0B0C" w:rsidRDefault="002D0B0C" w:rsidP="002D0B0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2D0B0C" w:rsidRPr="002D0B0C" w:rsidTr="009A2D17">
        <w:tc>
          <w:tcPr>
            <w:tcW w:w="566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248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Бәйләнешле сөйләм үстерү</w:t>
            </w:r>
          </w:p>
        </w:tc>
        <w:tc>
          <w:tcPr>
            <w:tcW w:w="5731" w:type="dxa"/>
          </w:tcPr>
          <w:p w:rsidR="002D0B0C" w:rsidRPr="002D0B0C" w:rsidRDefault="002D0B0C" w:rsidP="002D0B0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Китап дигән могҗиза.</w:t>
            </w:r>
          </w:p>
          <w:p w:rsidR="002D0B0C" w:rsidRPr="002D0B0C" w:rsidRDefault="002D0B0C" w:rsidP="002D0B0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Бишек җырлары</w:t>
            </w:r>
          </w:p>
          <w:p w:rsidR="002D0B0C" w:rsidRPr="002D0B0C" w:rsidRDefault="002D0B0C" w:rsidP="002D0B0C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lang w:val="tt-RU"/>
              </w:rPr>
              <w:t>“Эш үткәч, үкенүдән файда юк” темасына сочинение язу.</w:t>
            </w:r>
          </w:p>
          <w:p w:rsidR="002D0B0C" w:rsidRPr="002D0B0C" w:rsidRDefault="002D0B0C" w:rsidP="002D0B0C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lang w:val="tt-RU"/>
              </w:rPr>
              <w:t>Әсәргә миниатюр рецензия язу. Каюм Насыйри музеена сәяхәт.</w:t>
            </w:r>
          </w:p>
          <w:p w:rsidR="002D0B0C" w:rsidRPr="002D0B0C" w:rsidRDefault="002D0B0C" w:rsidP="002D0B0C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lang w:val="tt-RU"/>
              </w:rPr>
              <w:t>Харис Якуповның “Хөкем алдыннан” картинасы буенча сочинение</w:t>
            </w:r>
          </w:p>
          <w:p w:rsidR="002D0B0C" w:rsidRPr="002D0B0C" w:rsidRDefault="002D0B0C" w:rsidP="002D0B0C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lang w:val="tt-RU"/>
              </w:rPr>
              <w:t>“Сугыш узган җирдә” темасына сочинение язу</w:t>
            </w:r>
          </w:p>
          <w:p w:rsidR="002D0B0C" w:rsidRPr="002D0B0C" w:rsidRDefault="002D0B0C" w:rsidP="002D0B0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Ләбиб Леронның “Фашист очып үтте” шигыре. А.Пластовның “Фашист самолеты очып үтте” картинасы.</w:t>
            </w:r>
          </w:p>
          <w:p w:rsidR="002D0B0C" w:rsidRPr="002D0B0C" w:rsidRDefault="002D0B0C" w:rsidP="002D0B0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Иван Шишкин. “Нарат урманы” к</w:t>
            </w:r>
            <w:proofErr w:type="spellStart"/>
            <w:r w:rsidRPr="002D0B0C">
              <w:rPr>
                <w:rFonts w:ascii="Times New Roman" w:eastAsia="Calibri" w:hAnsi="Times New Roman" w:cs="Times New Roman"/>
                <w:sz w:val="24"/>
                <w:szCs w:val="24"/>
              </w:rPr>
              <w:t>артинасы</w:t>
            </w:r>
            <w:proofErr w:type="spellEnd"/>
          </w:p>
        </w:tc>
        <w:tc>
          <w:tcPr>
            <w:tcW w:w="97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2D0B0C" w:rsidRPr="002D0B0C" w:rsidTr="009A2D17">
        <w:tc>
          <w:tcPr>
            <w:tcW w:w="566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17</w:t>
            </w:r>
          </w:p>
        </w:tc>
        <w:tc>
          <w:tcPr>
            <w:tcW w:w="248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Еллык язма эш</w:t>
            </w:r>
          </w:p>
        </w:tc>
        <w:tc>
          <w:tcPr>
            <w:tcW w:w="5731" w:type="dxa"/>
          </w:tcPr>
          <w:p w:rsidR="002D0B0C" w:rsidRPr="002D0B0C" w:rsidRDefault="002D0B0C" w:rsidP="002D0B0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D0B0C" w:rsidRPr="002D0B0C" w:rsidTr="009A2D17">
        <w:tc>
          <w:tcPr>
            <w:tcW w:w="566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18</w:t>
            </w:r>
          </w:p>
        </w:tc>
        <w:tc>
          <w:tcPr>
            <w:tcW w:w="248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Барлыгы</w:t>
            </w:r>
          </w:p>
        </w:tc>
        <w:tc>
          <w:tcPr>
            <w:tcW w:w="5731" w:type="dxa"/>
          </w:tcPr>
          <w:p w:rsidR="002D0B0C" w:rsidRPr="002D0B0C" w:rsidRDefault="002D0B0C" w:rsidP="002D0B0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0" w:type="dxa"/>
          </w:tcPr>
          <w:p w:rsidR="002D0B0C" w:rsidRPr="002D0B0C" w:rsidRDefault="002D0B0C" w:rsidP="002D0B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D0B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70</w:t>
            </w:r>
          </w:p>
        </w:tc>
      </w:tr>
    </w:tbl>
    <w:p w:rsidR="002D0B0C" w:rsidRPr="002D0B0C" w:rsidRDefault="002D0B0C" w:rsidP="002D0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2D0B0C" w:rsidRPr="002D0B0C" w:rsidRDefault="002D0B0C" w:rsidP="002D0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2D0B0C" w:rsidRPr="002D0B0C" w:rsidRDefault="002D0B0C" w:rsidP="002D0B0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2D0B0C">
        <w:rPr>
          <w:rFonts w:ascii="Calibri" w:eastAsia="Calibri" w:hAnsi="Calibri" w:cs="Times New Roman"/>
          <w:b/>
          <w:lang w:val="tt-RU"/>
        </w:rPr>
        <w:br w:type="page"/>
      </w:r>
    </w:p>
    <w:p w:rsidR="00E54843" w:rsidRDefault="00E54843">
      <w:bookmarkStart w:id="0" w:name="_GoBack"/>
      <w:bookmarkEnd w:id="0"/>
    </w:p>
    <w:sectPr w:rsidR="00E54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B28BADA"/>
    <w:multiLevelType w:val="hybridMultilevel"/>
    <w:tmpl w:val="53711CB0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C3E9A192"/>
    <w:multiLevelType w:val="hybridMultilevel"/>
    <w:tmpl w:val="F133FA44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D6174ACA"/>
    <w:multiLevelType w:val="hybridMultilevel"/>
    <w:tmpl w:val="51236DC8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E7F1B838"/>
    <w:multiLevelType w:val="hybridMultilevel"/>
    <w:tmpl w:val="93FB7268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F62A1487"/>
    <w:multiLevelType w:val="hybridMultilevel"/>
    <w:tmpl w:val="5196DE4D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47C918D3"/>
    <w:multiLevelType w:val="hybridMultilevel"/>
    <w:tmpl w:val="D35101AF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63B"/>
    <w:rsid w:val="002D0B0C"/>
    <w:rsid w:val="003A163B"/>
    <w:rsid w:val="00E5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CA4C7-C15D-4966-B47D-5585E40F9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1468</Words>
  <Characters>8372</Characters>
  <Application>Microsoft Office Word</Application>
  <DocSecurity>0</DocSecurity>
  <Lines>69</Lines>
  <Paragraphs>19</Paragraphs>
  <ScaleCrop>false</ScaleCrop>
  <Company/>
  <LinksUpToDate>false</LinksUpToDate>
  <CharactersWithSpaces>9821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2017-08-28T17:06:00Z</dcterms:created>
  <dcterms:modified xsi:type="dcterms:W3CDTF">2017-08-28T17:07:00Z</dcterms:modified>
</cp:coreProperties>
</file>